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3A" w:rsidRDefault="00E95E3A"/>
    <w:p w:rsidR="00852E76" w:rsidRDefault="00852E76">
      <w:pPr>
        <w:rPr>
          <w:b/>
        </w:rPr>
      </w:pPr>
      <w:r w:rsidRPr="00852E76">
        <w:rPr>
          <w:b/>
        </w:rPr>
        <w:t>Vincitori Bando pubblicato 1 luglio 2013 con scadenza 10 luglio 2013</w:t>
      </w:r>
    </w:p>
    <w:p w:rsidR="00F30780" w:rsidRPr="00852E76" w:rsidRDefault="00F30780">
      <w:pPr>
        <w:rPr>
          <w:b/>
        </w:rPr>
      </w:pPr>
      <w:r>
        <w:rPr>
          <w:b/>
        </w:rPr>
        <w:t>Assegnazione C</w:t>
      </w:r>
      <w:r w:rsidR="00D7205D">
        <w:rPr>
          <w:b/>
        </w:rPr>
        <w:t xml:space="preserve">onsiglio di </w:t>
      </w:r>
      <w:r>
        <w:rPr>
          <w:b/>
        </w:rPr>
        <w:t>D</w:t>
      </w:r>
      <w:r w:rsidR="00D7205D">
        <w:rPr>
          <w:b/>
        </w:rPr>
        <w:t>ipartimento</w:t>
      </w:r>
      <w:r>
        <w:rPr>
          <w:b/>
        </w:rPr>
        <w:t xml:space="preserve"> del 19 luglio 2013</w:t>
      </w:r>
    </w:p>
    <w:p w:rsidR="00852E76" w:rsidRDefault="00852E76"/>
    <w:p w:rsidR="00852E76" w:rsidRDefault="00852E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1657"/>
        <w:gridCol w:w="927"/>
        <w:gridCol w:w="1630"/>
        <w:gridCol w:w="1176"/>
        <w:gridCol w:w="627"/>
        <w:gridCol w:w="1134"/>
      </w:tblGrid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 w:rsidRPr="00E86A0C">
              <w:rPr>
                <w:b/>
              </w:rPr>
              <w:t>Insegnamento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 w:rsidRPr="00E86A0C">
              <w:rPr>
                <w:b/>
              </w:rPr>
              <w:t>SSD</w:t>
            </w:r>
          </w:p>
        </w:tc>
        <w:tc>
          <w:tcPr>
            <w:tcW w:w="1630" w:type="dxa"/>
          </w:tcPr>
          <w:p w:rsidR="00852E76" w:rsidRPr="00C7541B" w:rsidRDefault="00852E76" w:rsidP="00537905">
            <w:pPr>
              <w:jc w:val="center"/>
              <w:rPr>
                <w:b/>
              </w:rPr>
            </w:pPr>
            <w:r w:rsidRPr="00C7541B">
              <w:rPr>
                <w:b/>
                <w:snapToGrid w:val="0"/>
                <w:color w:val="000000"/>
              </w:rPr>
              <w:t xml:space="preserve">Tipo </w:t>
            </w:r>
            <w:r>
              <w:rPr>
                <w:b/>
                <w:snapToGrid w:val="0"/>
                <w:color w:val="000000"/>
              </w:rPr>
              <w:t>di insegnamento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 w:rsidRPr="00E86A0C">
              <w:rPr>
                <w:b/>
              </w:rPr>
              <w:t>C</w:t>
            </w:r>
            <w:r>
              <w:rPr>
                <w:b/>
              </w:rPr>
              <w:t>rediti formativi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 w:rsidRPr="00E86A0C">
              <w:rPr>
                <w:b/>
              </w:rPr>
              <w:t>Ore</w:t>
            </w:r>
          </w:p>
        </w:tc>
        <w:tc>
          <w:tcPr>
            <w:tcW w:w="1134" w:type="dxa"/>
          </w:tcPr>
          <w:p w:rsidR="00852E76" w:rsidRPr="00E86A0C" w:rsidRDefault="00852E76" w:rsidP="00537905">
            <w:pPr>
              <w:jc w:val="center"/>
              <w:rPr>
                <w:b/>
              </w:rPr>
            </w:pPr>
            <w:r>
              <w:rPr>
                <w:b/>
              </w:rPr>
              <w:t>Vincitori</w:t>
            </w:r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LT Chimica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Algebra e Geometria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MAT/02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5+1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>Elena</w:t>
            </w:r>
          </w:p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Polastri </w:t>
            </w:r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LT Chimica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 xml:space="preserve">Fisica II e </w:t>
            </w:r>
            <w:proofErr w:type="spellStart"/>
            <w:r w:rsidRPr="00E86A0C">
              <w:rPr>
                <w:sz w:val="18"/>
                <w:szCs w:val="18"/>
              </w:rPr>
              <w:t>Lab</w:t>
            </w:r>
            <w:proofErr w:type="spellEnd"/>
            <w:r w:rsidRPr="00E86A0C">
              <w:rPr>
                <w:sz w:val="18"/>
                <w:szCs w:val="18"/>
              </w:rPr>
              <w:t>. di Fisica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FIS/01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5+3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76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Federico </w:t>
            </w:r>
            <w:proofErr w:type="spellStart"/>
            <w:r w:rsidRPr="00F30EDC">
              <w:rPr>
                <w:b/>
                <w:sz w:val="18"/>
                <w:szCs w:val="18"/>
              </w:rPr>
              <w:t>Montoncello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LT Chimica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Chimica Metallorganica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CHIM/03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>Eleonora Polo</w:t>
            </w:r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 xml:space="preserve">LM </w:t>
            </w:r>
            <w:r>
              <w:rPr>
                <w:sz w:val="18"/>
                <w:szCs w:val="18"/>
              </w:rPr>
              <w:t xml:space="preserve">Scienze </w:t>
            </w:r>
            <w:r w:rsidRPr="00E86A0C">
              <w:rPr>
                <w:sz w:val="18"/>
                <w:szCs w:val="18"/>
              </w:rPr>
              <w:t>Chimic</w:t>
            </w:r>
            <w:r>
              <w:rPr>
                <w:sz w:val="18"/>
                <w:szCs w:val="18"/>
              </w:rPr>
              <w:t>he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Chimica dei Materiali Polimerici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CHIM/05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4+2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>Marco Scoponi</w:t>
            </w:r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 xml:space="preserve">LM </w:t>
            </w:r>
            <w:r>
              <w:rPr>
                <w:sz w:val="18"/>
                <w:szCs w:val="18"/>
              </w:rPr>
              <w:t>Scienze Chimiche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Spettroscopia dei Composti di Coordinazione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CHIM/03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Roberto </w:t>
            </w:r>
            <w:proofErr w:type="spellStart"/>
            <w:r w:rsidRPr="00F30EDC">
              <w:rPr>
                <w:b/>
                <w:sz w:val="18"/>
                <w:szCs w:val="18"/>
              </w:rPr>
              <w:t>Argazzi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LM CTF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Matematica e Informatica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MAT/06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Giulia </w:t>
            </w:r>
            <w:proofErr w:type="spellStart"/>
            <w:r w:rsidRPr="00F30EDC">
              <w:rPr>
                <w:b/>
                <w:sz w:val="18"/>
                <w:szCs w:val="18"/>
              </w:rPr>
              <w:t>Giantesio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LM CTF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proofErr w:type="spellStart"/>
            <w:r w:rsidRPr="00E86A0C">
              <w:rPr>
                <w:sz w:val="18"/>
                <w:szCs w:val="18"/>
              </w:rPr>
              <w:t>Lab</w:t>
            </w:r>
            <w:proofErr w:type="spellEnd"/>
            <w:r w:rsidRPr="00E86A0C">
              <w:rPr>
                <w:sz w:val="18"/>
                <w:szCs w:val="18"/>
              </w:rPr>
              <w:t>. di Preparazione, Estrazione e Sintesi dei Farmaci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CHIM/08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Sonia </w:t>
            </w:r>
            <w:proofErr w:type="spellStart"/>
            <w:r w:rsidRPr="00F30EDC">
              <w:rPr>
                <w:b/>
                <w:sz w:val="18"/>
                <w:szCs w:val="18"/>
              </w:rPr>
              <w:t>Molesini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LM CTF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proofErr w:type="spellStart"/>
            <w:r w:rsidRPr="00E86A0C">
              <w:rPr>
                <w:sz w:val="18"/>
                <w:szCs w:val="18"/>
              </w:rPr>
              <w:t>Lab</w:t>
            </w:r>
            <w:proofErr w:type="spellEnd"/>
            <w:r w:rsidRPr="00E86A0C">
              <w:rPr>
                <w:sz w:val="18"/>
                <w:szCs w:val="18"/>
              </w:rPr>
              <w:t>. di Preparazione, Estrazione e Sintesi dei Farmaci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CHIM/08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Anna </w:t>
            </w:r>
            <w:proofErr w:type="spellStart"/>
            <w:r w:rsidRPr="00F30EDC">
              <w:rPr>
                <w:b/>
                <w:sz w:val="18"/>
                <w:szCs w:val="18"/>
              </w:rPr>
              <w:t>Baldisserotto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LM CTF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Laboratorio di Analisi qualitativa del farmaco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CHIM/08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Michela </w:t>
            </w:r>
            <w:proofErr w:type="spellStart"/>
            <w:r w:rsidRPr="00F30EDC">
              <w:rPr>
                <w:b/>
                <w:sz w:val="18"/>
                <w:szCs w:val="18"/>
              </w:rPr>
              <w:t>Pelà</w:t>
            </w:r>
            <w:proofErr w:type="spellEnd"/>
          </w:p>
        </w:tc>
      </w:tr>
      <w:tr w:rsidR="00852E76" w:rsidRPr="00E86A0C" w:rsidTr="00537905">
        <w:tc>
          <w:tcPr>
            <w:tcW w:w="832" w:type="dxa"/>
          </w:tcPr>
          <w:p w:rsidR="00852E76" w:rsidRPr="00E86A0C" w:rsidRDefault="00852E76" w:rsidP="00537905">
            <w:pPr>
              <w:jc w:val="both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LM CTF</w:t>
            </w:r>
          </w:p>
        </w:tc>
        <w:tc>
          <w:tcPr>
            <w:tcW w:w="1657" w:type="dxa"/>
          </w:tcPr>
          <w:p w:rsidR="00852E76" w:rsidRPr="00E86A0C" w:rsidRDefault="00852E76" w:rsidP="00537905">
            <w:pPr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Laboratorio di Analisi qualitativa del farmaco</w:t>
            </w:r>
          </w:p>
        </w:tc>
        <w:tc>
          <w:tcPr>
            <w:tcW w:w="9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CHIM/08</w:t>
            </w:r>
          </w:p>
        </w:tc>
        <w:tc>
          <w:tcPr>
            <w:tcW w:w="1630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Ufficiale</w:t>
            </w:r>
          </w:p>
        </w:tc>
        <w:tc>
          <w:tcPr>
            <w:tcW w:w="1176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852E76" w:rsidRPr="00E86A0C" w:rsidRDefault="00852E76" w:rsidP="00537905">
            <w:pPr>
              <w:jc w:val="center"/>
              <w:rPr>
                <w:sz w:val="18"/>
                <w:szCs w:val="18"/>
              </w:rPr>
            </w:pPr>
            <w:r w:rsidRPr="00E86A0C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2E76" w:rsidRPr="00F30EDC" w:rsidRDefault="00852E76" w:rsidP="00537905">
            <w:pPr>
              <w:jc w:val="both"/>
              <w:rPr>
                <w:b/>
                <w:sz w:val="18"/>
                <w:szCs w:val="18"/>
              </w:rPr>
            </w:pPr>
            <w:r w:rsidRPr="00F30EDC">
              <w:rPr>
                <w:b/>
                <w:sz w:val="18"/>
                <w:szCs w:val="18"/>
              </w:rPr>
              <w:t xml:space="preserve">Michela </w:t>
            </w:r>
            <w:proofErr w:type="spellStart"/>
            <w:r w:rsidRPr="00F30EDC">
              <w:rPr>
                <w:b/>
                <w:sz w:val="18"/>
                <w:szCs w:val="18"/>
              </w:rPr>
              <w:t>Pelà</w:t>
            </w:r>
            <w:proofErr w:type="spellEnd"/>
          </w:p>
        </w:tc>
      </w:tr>
    </w:tbl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p w:rsidR="00852E76" w:rsidRDefault="00852E76"/>
    <w:sectPr w:rsidR="00852E76" w:rsidSect="00E95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7432C"/>
    <w:rsid w:val="000314D2"/>
    <w:rsid w:val="0009277A"/>
    <w:rsid w:val="00137AF0"/>
    <w:rsid w:val="001561B5"/>
    <w:rsid w:val="0016773F"/>
    <w:rsid w:val="001711C5"/>
    <w:rsid w:val="001D44AD"/>
    <w:rsid w:val="00220D10"/>
    <w:rsid w:val="003C42A2"/>
    <w:rsid w:val="003D6659"/>
    <w:rsid w:val="00414A0C"/>
    <w:rsid w:val="0054021E"/>
    <w:rsid w:val="00564B82"/>
    <w:rsid w:val="006658BC"/>
    <w:rsid w:val="00852E76"/>
    <w:rsid w:val="0089027F"/>
    <w:rsid w:val="008B4865"/>
    <w:rsid w:val="008E5C05"/>
    <w:rsid w:val="0091606F"/>
    <w:rsid w:val="00960B01"/>
    <w:rsid w:val="0097521D"/>
    <w:rsid w:val="00A61C0B"/>
    <w:rsid w:val="00AD4542"/>
    <w:rsid w:val="00AD4A93"/>
    <w:rsid w:val="00AE4179"/>
    <w:rsid w:val="00AE614A"/>
    <w:rsid w:val="00B41014"/>
    <w:rsid w:val="00B62AE3"/>
    <w:rsid w:val="00B63BD9"/>
    <w:rsid w:val="00B65420"/>
    <w:rsid w:val="00B93C52"/>
    <w:rsid w:val="00BE24BF"/>
    <w:rsid w:val="00C7432C"/>
    <w:rsid w:val="00C83730"/>
    <w:rsid w:val="00D30F92"/>
    <w:rsid w:val="00D7205D"/>
    <w:rsid w:val="00E51974"/>
    <w:rsid w:val="00E95E3A"/>
    <w:rsid w:val="00EE2010"/>
    <w:rsid w:val="00F30780"/>
    <w:rsid w:val="00F30EDC"/>
    <w:rsid w:val="00F45DFC"/>
    <w:rsid w:val="00F5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Dip. Sc. Farmaceutiche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</dc:creator>
  <cp:keywords/>
  <dc:description/>
  <cp:lastModifiedBy>Stefy</cp:lastModifiedBy>
  <cp:revision>4</cp:revision>
  <dcterms:created xsi:type="dcterms:W3CDTF">2013-09-12T08:55:00Z</dcterms:created>
  <dcterms:modified xsi:type="dcterms:W3CDTF">2013-09-12T08:56:00Z</dcterms:modified>
</cp:coreProperties>
</file>